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27BB7" w14:textId="41902363" w:rsidR="002A6038" w:rsidRPr="00EE0B62" w:rsidRDefault="00FD5DE5" w:rsidP="005E4DB2">
      <w:pPr>
        <w:spacing w:line="360" w:lineRule="auto"/>
        <w:jc w:val="center"/>
        <w:rPr>
          <w:b/>
          <w:bCs/>
          <w:sz w:val="28"/>
          <w:szCs w:val="28"/>
        </w:rPr>
      </w:pPr>
      <w:r w:rsidRPr="00EE0B62">
        <w:rPr>
          <w:b/>
          <w:bCs/>
          <w:sz w:val="28"/>
          <w:szCs w:val="28"/>
        </w:rPr>
        <w:t>Instrukcja „Krok po kroku”</w:t>
      </w:r>
      <w:r w:rsidR="00EE0B62" w:rsidRPr="00EE0B62">
        <w:rPr>
          <w:b/>
          <w:bCs/>
          <w:sz w:val="28"/>
          <w:szCs w:val="28"/>
        </w:rPr>
        <w:t xml:space="preserve"> – webinarium dot. </w:t>
      </w:r>
      <w:r w:rsidR="00A71228">
        <w:rPr>
          <w:b/>
          <w:bCs/>
          <w:sz w:val="28"/>
          <w:szCs w:val="28"/>
        </w:rPr>
        <w:t>Projektu</w:t>
      </w:r>
      <w:r w:rsidR="00CD214F">
        <w:rPr>
          <w:b/>
          <w:bCs/>
          <w:sz w:val="28"/>
          <w:szCs w:val="28"/>
        </w:rPr>
        <w:t xml:space="preserve"> </w:t>
      </w:r>
      <w:r w:rsidR="00EE0B62" w:rsidRPr="00EE0B62">
        <w:rPr>
          <w:b/>
          <w:bCs/>
          <w:sz w:val="28"/>
          <w:szCs w:val="28"/>
        </w:rPr>
        <w:t xml:space="preserve">PZŚ dla </w:t>
      </w:r>
      <w:r w:rsidR="00153F47">
        <w:rPr>
          <w:b/>
          <w:bCs/>
          <w:sz w:val="28"/>
          <w:szCs w:val="28"/>
        </w:rPr>
        <w:t>Kontraktu</w:t>
      </w:r>
      <w:r w:rsidR="00EE0B62" w:rsidRPr="00EE0B62">
        <w:rPr>
          <w:b/>
          <w:bCs/>
          <w:sz w:val="28"/>
          <w:szCs w:val="28"/>
        </w:rPr>
        <w:t xml:space="preserve"> </w:t>
      </w:r>
      <w:r w:rsidR="005C32E1">
        <w:rPr>
          <w:b/>
          <w:bCs/>
          <w:sz w:val="28"/>
          <w:szCs w:val="28"/>
        </w:rPr>
        <w:t>2A.1/1</w:t>
      </w:r>
      <w:r w:rsidR="00EE0B62" w:rsidRPr="00EE0B62">
        <w:rPr>
          <w:b/>
          <w:bCs/>
          <w:sz w:val="28"/>
          <w:szCs w:val="28"/>
        </w:rPr>
        <w:t xml:space="preserve"> POPDOW</w:t>
      </w:r>
    </w:p>
    <w:p w14:paraId="68A0CD61" w14:textId="77777777" w:rsidR="00FD5DE5" w:rsidRDefault="00FD5DE5" w:rsidP="005E4DB2">
      <w:pPr>
        <w:spacing w:line="360" w:lineRule="auto"/>
      </w:pPr>
    </w:p>
    <w:p w14:paraId="7BF40163" w14:textId="1522F28F" w:rsidR="00FD5DE5" w:rsidRDefault="00FD5DE5" w:rsidP="00B550E0">
      <w:pPr>
        <w:spacing w:line="360" w:lineRule="auto"/>
        <w:jc w:val="both"/>
      </w:pPr>
      <w:r>
        <w:t>Aby</w:t>
      </w:r>
      <w:r w:rsidR="005E4DB2">
        <w:t xml:space="preserve"> wziąć udział w webinarium poświęconym prezentacji </w:t>
      </w:r>
      <w:r w:rsidR="00A71228" w:rsidRPr="00A71228">
        <w:rPr>
          <w:b/>
        </w:rPr>
        <w:t>Projektu</w:t>
      </w:r>
      <w:r w:rsidR="00E763BD">
        <w:t xml:space="preserve"> </w:t>
      </w:r>
      <w:r w:rsidR="00E763BD" w:rsidRPr="00E763BD">
        <w:rPr>
          <w:b/>
          <w:bCs/>
        </w:rPr>
        <w:t>Aneksu nr 3</w:t>
      </w:r>
      <w:r w:rsidR="00153F47" w:rsidRPr="00153F47">
        <w:rPr>
          <w:b/>
        </w:rPr>
        <w:t xml:space="preserve"> do</w:t>
      </w:r>
      <w:r w:rsidR="00153F47">
        <w:t xml:space="preserve"> </w:t>
      </w:r>
      <w:r w:rsidR="005E4DB2" w:rsidRPr="005E4DB2">
        <w:rPr>
          <w:b/>
          <w:bCs/>
        </w:rPr>
        <w:t xml:space="preserve">Planu Zarzadzania Środowiskiem dla </w:t>
      </w:r>
      <w:r w:rsidR="00E763BD" w:rsidRPr="00E763BD">
        <w:rPr>
          <w:b/>
          <w:bCs/>
          <w:i/>
          <w:iCs/>
        </w:rPr>
        <w:t>Kontraktu 2A.1/1</w:t>
      </w:r>
      <w:r w:rsidR="00E763BD" w:rsidRPr="00E763BD">
        <w:rPr>
          <w:b/>
          <w:bCs/>
        </w:rPr>
        <w:t xml:space="preserve"> </w:t>
      </w:r>
      <w:r w:rsidR="00E763BD" w:rsidRPr="00E763BD">
        <w:rPr>
          <w:b/>
          <w:bCs/>
          <w:i/>
          <w:iCs/>
        </w:rPr>
        <w:t>Budowa suchego zbiornika przeciwpowodziowego rzeka Nysa Kłodzka w miejscowości Boboszów</w:t>
      </w:r>
      <w:r w:rsidR="00EE0B62">
        <w:t>, realizowanego w ramach Projektu Ochrony Przeciwpowodziowej w Dorzeczu Odry i Wisły</w:t>
      </w:r>
      <w:r w:rsidR="005E4DB2">
        <w:t>, należy:</w:t>
      </w:r>
    </w:p>
    <w:p w14:paraId="5AE63C88" w14:textId="77777777" w:rsidR="00E56A8B" w:rsidRPr="00E56A8B" w:rsidRDefault="00425812" w:rsidP="00D52038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sz w:val="24"/>
          <w:szCs w:val="24"/>
        </w:rPr>
      </w:pPr>
      <w:r w:rsidRPr="00E56A8B">
        <w:rPr>
          <w:b/>
          <w:bCs/>
          <w:sz w:val="24"/>
          <w:szCs w:val="24"/>
        </w:rPr>
        <w:t xml:space="preserve">Przygotować komputer z dostępem do Internetu oraz zainstalowaną przeglądarką internetową </w:t>
      </w:r>
    </w:p>
    <w:p w14:paraId="4DAD1A20" w14:textId="77777777" w:rsidR="00425812" w:rsidRDefault="00E56A8B" w:rsidP="00E56A8B">
      <w:pPr>
        <w:pStyle w:val="Akapitzlist"/>
        <w:spacing w:line="360" w:lineRule="auto"/>
        <w:contextualSpacing w:val="0"/>
        <w:jc w:val="both"/>
      </w:pPr>
      <w:r>
        <w:t xml:space="preserve">Uczestnictwo </w:t>
      </w:r>
      <w:r w:rsidR="00425812">
        <w:t xml:space="preserve">w webinarium </w:t>
      </w:r>
      <w:r w:rsidR="00425812" w:rsidRPr="00E56A8B">
        <w:rPr>
          <w:u w:val="single"/>
        </w:rPr>
        <w:t>nie wymaga</w:t>
      </w:r>
      <w:r w:rsidR="00425812">
        <w:t xml:space="preserve"> instalowania żadnego dodatkowego programu</w:t>
      </w:r>
    </w:p>
    <w:p w14:paraId="04D02CF9" w14:textId="2CAD3F5D" w:rsidR="005E4DB2" w:rsidRPr="00E56A8B" w:rsidRDefault="005E4DB2" w:rsidP="00B550E0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sz w:val="24"/>
          <w:szCs w:val="24"/>
        </w:rPr>
      </w:pPr>
      <w:r w:rsidRPr="00E56A8B">
        <w:rPr>
          <w:b/>
          <w:bCs/>
          <w:sz w:val="24"/>
          <w:szCs w:val="24"/>
        </w:rPr>
        <w:t xml:space="preserve">Wejść na stronę </w:t>
      </w:r>
      <w:hyperlink r:id="rId10" w:history="1">
        <w:r w:rsidR="00E763BD" w:rsidRPr="00E763BD">
          <w:rPr>
            <w:rFonts w:cstheme="minorHAnsi"/>
            <w:color w:val="4472C4" w:themeColor="accent1"/>
            <w:sz w:val="24"/>
            <w:szCs w:val="24"/>
            <w:lang w:eastAsia="pl-PL"/>
          </w:rPr>
          <w:t>https://wroclaw.wody.gov.pl/nasze-dzialania/projekt-ochrony-przeciwpowodziowej-w-dorzeczu-odry-i-wisly-obwieszczenia</w:t>
        </w:r>
      </w:hyperlink>
      <w:r w:rsidR="00E763BD">
        <w:rPr>
          <w:rFonts w:ascii="Helvetica" w:hAnsi="Helvetica" w:cs="Helvetica"/>
          <w:sz w:val="21"/>
          <w:szCs w:val="21"/>
          <w:lang w:eastAsia="pl-PL"/>
        </w:rPr>
        <w:t xml:space="preserve"> </w:t>
      </w:r>
    </w:p>
    <w:p w14:paraId="4159FCC9" w14:textId="519BF761" w:rsidR="005E4DB2" w:rsidRPr="00E56A8B" w:rsidRDefault="005E4DB2" w:rsidP="00E702D6">
      <w:pPr>
        <w:pStyle w:val="Akapitzlist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b/>
          <w:bCs/>
          <w:sz w:val="24"/>
          <w:szCs w:val="24"/>
        </w:rPr>
      </w:pPr>
      <w:r w:rsidRPr="00E56A8B">
        <w:rPr>
          <w:b/>
          <w:bCs/>
          <w:sz w:val="24"/>
          <w:szCs w:val="24"/>
        </w:rPr>
        <w:t>Otworzyć</w:t>
      </w:r>
      <w:r w:rsidR="00FC4659">
        <w:rPr>
          <w:b/>
          <w:bCs/>
          <w:sz w:val="24"/>
          <w:szCs w:val="24"/>
        </w:rPr>
        <w:t xml:space="preserve"> zakładkę dot.</w:t>
      </w:r>
      <w:r w:rsidRPr="00E56A8B">
        <w:rPr>
          <w:b/>
          <w:bCs/>
          <w:sz w:val="24"/>
          <w:szCs w:val="24"/>
        </w:rPr>
        <w:t xml:space="preserve"> </w:t>
      </w:r>
      <w:r w:rsidR="00FC4659">
        <w:rPr>
          <w:b/>
          <w:bCs/>
          <w:sz w:val="24"/>
          <w:szCs w:val="24"/>
        </w:rPr>
        <w:t>obwieszczenia dla Aneksu nr 3 do PZŚ dla Kontraktu 2A.1/1</w:t>
      </w:r>
    </w:p>
    <w:p w14:paraId="34438AEE" w14:textId="77777777" w:rsidR="00425812" w:rsidRPr="00E56A8B" w:rsidRDefault="00425812" w:rsidP="00E702D6">
      <w:pPr>
        <w:pStyle w:val="Akapitzlist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b/>
          <w:bCs/>
          <w:sz w:val="24"/>
          <w:szCs w:val="24"/>
        </w:rPr>
      </w:pPr>
      <w:r w:rsidRPr="00E56A8B">
        <w:rPr>
          <w:b/>
          <w:bCs/>
          <w:sz w:val="24"/>
          <w:szCs w:val="24"/>
        </w:rPr>
        <w:t xml:space="preserve">Kliknąć w link do webinarium </w:t>
      </w:r>
    </w:p>
    <w:p w14:paraId="1E35931F" w14:textId="77777777" w:rsidR="00425812" w:rsidRDefault="00425812" w:rsidP="00D52038">
      <w:pPr>
        <w:pStyle w:val="Akapitzlist"/>
        <w:spacing w:line="360" w:lineRule="auto"/>
        <w:contextualSpacing w:val="0"/>
        <w:jc w:val="both"/>
      </w:pPr>
      <w:r>
        <w:t xml:space="preserve">Adres, do którego będzie przekierowywał link, będzie miał format </w:t>
      </w:r>
      <w:r w:rsidRPr="00425812">
        <w:t>https://teams.microsoft.com/I/meetup-join/XYZ</w:t>
      </w:r>
      <w:r>
        <w:t xml:space="preserve"> – po kliknięciu otworzy się strona, wyglądająca jak poniżej (lub podobnie, drobne różnice mogą występować np. w zależności od używanej przeglądarki internetowej</w:t>
      </w:r>
      <w:r w:rsidR="00E56A8B">
        <w:t xml:space="preserve"> lub przekątnej ekranu</w:t>
      </w:r>
      <w:r>
        <w:t>)</w:t>
      </w:r>
    </w:p>
    <w:p w14:paraId="0859CAC1" w14:textId="77777777" w:rsidR="00425812" w:rsidRDefault="00D52038" w:rsidP="00D52038">
      <w:pPr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4B6CE147" wp14:editId="2B0B3A55">
            <wp:extent cx="6660000" cy="3341026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334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41451" w14:textId="77777777" w:rsidR="00D52038" w:rsidRPr="00E56A8B" w:rsidRDefault="00E56A8B" w:rsidP="00D52038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="00D52038" w:rsidRPr="00E56A8B">
        <w:rPr>
          <w:b/>
          <w:bCs/>
          <w:sz w:val="24"/>
          <w:szCs w:val="24"/>
        </w:rPr>
        <w:lastRenderedPageBreak/>
        <w:t>Kliknąć przycisk „Obejrzyj zamiast tego w Internecie”</w:t>
      </w:r>
    </w:p>
    <w:p w14:paraId="384C6F32" w14:textId="77777777" w:rsidR="00E56A8B" w:rsidRDefault="00E56A8B" w:rsidP="00D52038">
      <w:pPr>
        <w:pStyle w:val="Akapitzlist"/>
        <w:spacing w:line="360" w:lineRule="auto"/>
        <w:jc w:val="both"/>
      </w:pPr>
      <w:r>
        <w:t>Otworzy się poniższa strona:</w:t>
      </w:r>
    </w:p>
    <w:p w14:paraId="6752B019" w14:textId="77777777" w:rsidR="00E56A8B" w:rsidRDefault="00E56A8B" w:rsidP="00E56A8B">
      <w:pPr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68C9AB0A" wp14:editId="1BB38882">
            <wp:extent cx="6629400" cy="3295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A8E3D" w14:textId="77777777" w:rsidR="00D52038" w:rsidRDefault="00E56A8B" w:rsidP="00D52038">
      <w:pPr>
        <w:pStyle w:val="Akapitzlist"/>
        <w:spacing w:line="360" w:lineRule="auto"/>
        <w:jc w:val="both"/>
      </w:pPr>
      <w:r w:rsidRPr="00E56A8B">
        <w:rPr>
          <w:u w:val="single"/>
        </w:rPr>
        <w:t>UWAGA</w:t>
      </w:r>
      <w:r>
        <w:t xml:space="preserve">: </w:t>
      </w:r>
      <w:r w:rsidR="00D52038">
        <w:t>W przypadku posiadania zainstalowanej aplikacji Microsoft Teams na komputerze, można także wybrać opcję „Uruchom teraz” poniżej przycisków – otworzy się wtedy aplikacja Microsoft Teams, w której będzie można wziąć udział w webinarium</w:t>
      </w:r>
      <w:r>
        <w:t>.</w:t>
      </w:r>
    </w:p>
    <w:p w14:paraId="636FAE39" w14:textId="77777777" w:rsidR="00D52038" w:rsidRPr="00E56A8B" w:rsidRDefault="00D52038" w:rsidP="00E702D6">
      <w:pPr>
        <w:pStyle w:val="Akapitzlist"/>
        <w:spacing w:line="360" w:lineRule="auto"/>
        <w:contextualSpacing w:val="0"/>
        <w:jc w:val="both"/>
      </w:pPr>
      <w:r w:rsidRPr="00E56A8B">
        <w:t xml:space="preserve">Przypominamy, że instalacja tej aplikacji </w:t>
      </w:r>
      <w:r w:rsidRPr="00E56A8B">
        <w:rPr>
          <w:u w:val="single"/>
        </w:rPr>
        <w:t>nie jest</w:t>
      </w:r>
      <w:r w:rsidRPr="00E56A8B">
        <w:t xml:space="preserve"> konieczna do wzięcia udziału w webinarium</w:t>
      </w:r>
      <w:r w:rsidR="00E56A8B" w:rsidRPr="00E56A8B">
        <w:t>.</w:t>
      </w:r>
    </w:p>
    <w:p w14:paraId="4E7BA868" w14:textId="77777777" w:rsidR="00D52038" w:rsidRPr="00E56A8B" w:rsidRDefault="00E56A8B" w:rsidP="00D52038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sz w:val="24"/>
          <w:szCs w:val="24"/>
        </w:rPr>
      </w:pPr>
      <w:r w:rsidRPr="00E56A8B">
        <w:rPr>
          <w:b/>
          <w:bCs/>
          <w:sz w:val="24"/>
          <w:szCs w:val="24"/>
        </w:rPr>
        <w:t>Kliknąć link „Dołącz anonimowo”</w:t>
      </w:r>
    </w:p>
    <w:p w14:paraId="78F8869A" w14:textId="77777777" w:rsidR="00D611BE" w:rsidRDefault="00D611BE" w:rsidP="00E56A8B">
      <w:pPr>
        <w:pStyle w:val="Akapitzlist"/>
        <w:spacing w:line="360" w:lineRule="auto"/>
        <w:jc w:val="both"/>
      </w:pPr>
      <w:r>
        <w:t>Wyświetli się webinar (obraz będzie się różnił w zależności od tego, w którym momencie webinaru dołączył uczestnik):</w:t>
      </w:r>
    </w:p>
    <w:p w14:paraId="7150C691" w14:textId="77777777" w:rsidR="00D611BE" w:rsidRPr="00D611BE" w:rsidRDefault="00E702D6" w:rsidP="00D611BE">
      <w:pPr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0893DEF2" wp14:editId="2BDC9E5E">
            <wp:extent cx="6633845" cy="3321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E95FF" w14:textId="77777777" w:rsidR="00E56A8B" w:rsidRDefault="00E56A8B" w:rsidP="00EE0B62">
      <w:pPr>
        <w:pStyle w:val="Akapitzlist"/>
        <w:spacing w:line="360" w:lineRule="auto"/>
        <w:contextualSpacing w:val="0"/>
        <w:jc w:val="both"/>
      </w:pPr>
      <w:r w:rsidRPr="00A95DC0">
        <w:rPr>
          <w:u w:val="single"/>
        </w:rPr>
        <w:lastRenderedPageBreak/>
        <w:t>UWAGA</w:t>
      </w:r>
      <w:r>
        <w:t xml:space="preserve">: </w:t>
      </w:r>
      <w:r w:rsidR="00EE0B62">
        <w:t>Mimo dołączenia anonimowo, p</w:t>
      </w:r>
      <w:r>
        <w:t xml:space="preserve">odczas webinarium uczestnicy będą poproszeni o przedstawienie się w okienku </w:t>
      </w:r>
      <w:r w:rsidR="00A95DC0">
        <w:t>poświęconym sesji pytań i odpowiedzi, w celu stworzenia listy obecności</w:t>
      </w:r>
      <w:r w:rsidR="00D611BE">
        <w:t xml:space="preserve"> – patrz następny </w:t>
      </w:r>
      <w:r w:rsidR="00EE0B62">
        <w:t>punkt</w:t>
      </w:r>
      <w:r w:rsidR="00D611BE">
        <w:t xml:space="preserve"> instrukcji.</w:t>
      </w:r>
    </w:p>
    <w:p w14:paraId="702D3213" w14:textId="77777777" w:rsidR="00E56A8B" w:rsidRPr="00E702D6" w:rsidRDefault="00D611BE" w:rsidP="00D52038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sz w:val="24"/>
          <w:szCs w:val="24"/>
        </w:rPr>
      </w:pPr>
      <w:r w:rsidRPr="00E702D6">
        <w:rPr>
          <w:b/>
          <w:bCs/>
          <w:sz w:val="24"/>
          <w:szCs w:val="24"/>
        </w:rPr>
        <w:t>Przedstawić się w sekcji poświęconej pytaniom i odpowiedziom</w:t>
      </w:r>
    </w:p>
    <w:p w14:paraId="10E6E5F6" w14:textId="77777777" w:rsidR="00E702D6" w:rsidRDefault="00E702D6" w:rsidP="00E702D6">
      <w:pPr>
        <w:pStyle w:val="Akapitzlist"/>
        <w:spacing w:line="360" w:lineRule="auto"/>
        <w:jc w:val="both"/>
      </w:pPr>
      <w:r>
        <w:t>Należy kliknąć przycisk „Zadaj pytanie” w prawym dolnym rogu ekranu, a następnie w polu „Twoje imię (opcjonalnie)” wpisać swoje IMIĘ i NAZWISKO, a w polu „Zadaj pytanie” wpisać „Osoba prywatna” lub nazwę reprezentowanej organizacji – wg przykładu poniżej:</w:t>
      </w:r>
    </w:p>
    <w:p w14:paraId="0510C6F1" w14:textId="77777777" w:rsidR="00E702D6" w:rsidRDefault="00E702D6" w:rsidP="00E702D6">
      <w:pPr>
        <w:pStyle w:val="Akapitzlist"/>
        <w:spacing w:line="360" w:lineRule="auto"/>
        <w:ind w:left="0"/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 wp14:anchorId="49B43552" wp14:editId="216E54F8">
            <wp:extent cx="1752245" cy="4320000"/>
            <wp:effectExtent l="0" t="0" r="635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52245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>
        <w:rPr>
          <w:noProof/>
          <w:lang w:eastAsia="pl-PL"/>
        </w:rPr>
        <w:drawing>
          <wp:inline distT="0" distB="0" distL="0" distR="0" wp14:anchorId="5E70F3F3" wp14:editId="2E4B9921">
            <wp:extent cx="1735714" cy="4320000"/>
            <wp:effectExtent l="0" t="0" r="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35714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CC458" w14:textId="77777777" w:rsidR="00E702D6" w:rsidRDefault="00E702D6" w:rsidP="00EE0B62">
      <w:pPr>
        <w:pStyle w:val="Akapitzlist"/>
        <w:spacing w:line="360" w:lineRule="auto"/>
        <w:contextualSpacing w:val="0"/>
        <w:jc w:val="both"/>
      </w:pPr>
      <w:r w:rsidRPr="00E702D6">
        <w:rPr>
          <w:u w:val="single"/>
        </w:rPr>
        <w:t>UWAGA</w:t>
      </w:r>
      <w:r>
        <w:t xml:space="preserve">: </w:t>
      </w:r>
      <w:r w:rsidR="00EE0B62">
        <w:t>Przesłane dane będą widoczne jedynie dla organizatorów spotkania, nie będą upublicznione podczas trwania webinarium innym uczestnikom.</w:t>
      </w:r>
    </w:p>
    <w:p w14:paraId="51F55808" w14:textId="77777777" w:rsidR="00E702D6" w:rsidRDefault="00EE0B62" w:rsidP="00D52038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sz w:val="24"/>
          <w:szCs w:val="24"/>
        </w:rPr>
      </w:pPr>
      <w:r w:rsidRPr="00EE0B62">
        <w:rPr>
          <w:b/>
          <w:bCs/>
          <w:sz w:val="24"/>
          <w:szCs w:val="24"/>
        </w:rPr>
        <w:t xml:space="preserve">(OPCJONALNIE) </w:t>
      </w:r>
      <w:r>
        <w:rPr>
          <w:b/>
          <w:bCs/>
          <w:sz w:val="24"/>
          <w:szCs w:val="24"/>
        </w:rPr>
        <w:t>Zadać pytanie lub napisać komentarz</w:t>
      </w:r>
    </w:p>
    <w:p w14:paraId="4C3F12AE" w14:textId="77777777" w:rsidR="00EE0B62" w:rsidRPr="00EE0B62" w:rsidRDefault="00EE0B62" w:rsidP="00EE0B62">
      <w:pPr>
        <w:pStyle w:val="Akapitzlist"/>
        <w:spacing w:line="360" w:lineRule="auto"/>
        <w:contextualSpacing w:val="0"/>
        <w:jc w:val="both"/>
      </w:pPr>
      <w:r>
        <w:t>Należy do tego wykorzystać narzędzie „Zadaj pytanie”, w sposób analogiczny do przedstawionego powyżej. Pytanie, po zatwierdzeniu przez moderatora, będzie widoczne dla wszystkich uczestników. Prowadzący spotkanie odpowiedzą na nie w przeznaczonym na to momencie prezentacji.</w:t>
      </w:r>
    </w:p>
    <w:p w14:paraId="2ABC8D01" w14:textId="77777777" w:rsidR="00277954" w:rsidRPr="00EE0B62" w:rsidRDefault="00277954" w:rsidP="0027795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>
        <w:rPr>
          <w:noProof/>
          <w:lang w:eastAsia="pl-PL"/>
        </w:rPr>
        <w:lastRenderedPageBreak/>
        <w:drawing>
          <wp:inline distT="0" distB="0" distL="0" distR="0" wp14:anchorId="0758805F" wp14:editId="4EB50AB3">
            <wp:extent cx="6839094" cy="5339751"/>
            <wp:effectExtent l="0" t="76200" r="0" b="26098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1E7A3981" w14:textId="77777777" w:rsidR="00E702D6" w:rsidRDefault="00E702D6" w:rsidP="00E702D6">
      <w:pPr>
        <w:spacing w:line="360" w:lineRule="auto"/>
        <w:jc w:val="both"/>
      </w:pPr>
    </w:p>
    <w:p w14:paraId="51FCD10B" w14:textId="77777777" w:rsidR="00D611BE" w:rsidRDefault="00D611BE" w:rsidP="00D611BE">
      <w:pPr>
        <w:pStyle w:val="Akapitzlist"/>
        <w:spacing w:line="360" w:lineRule="auto"/>
        <w:jc w:val="both"/>
      </w:pPr>
    </w:p>
    <w:sectPr w:rsidR="00D611BE" w:rsidSect="00D52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7095C" w14:textId="77777777" w:rsidR="00EE0B62" w:rsidRDefault="00EE0B62" w:rsidP="00EE0B62">
      <w:pPr>
        <w:spacing w:after="0" w:line="240" w:lineRule="auto"/>
      </w:pPr>
      <w:r>
        <w:separator/>
      </w:r>
    </w:p>
  </w:endnote>
  <w:endnote w:type="continuationSeparator" w:id="0">
    <w:p w14:paraId="573FBF6D" w14:textId="77777777" w:rsidR="00EE0B62" w:rsidRDefault="00EE0B62" w:rsidP="00EE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EF91B" w14:textId="77777777" w:rsidR="00EE0B62" w:rsidRDefault="00EE0B62" w:rsidP="00EE0B62">
      <w:pPr>
        <w:spacing w:after="0" w:line="240" w:lineRule="auto"/>
      </w:pPr>
      <w:r>
        <w:separator/>
      </w:r>
    </w:p>
  </w:footnote>
  <w:footnote w:type="continuationSeparator" w:id="0">
    <w:p w14:paraId="428CA748" w14:textId="77777777" w:rsidR="00EE0B62" w:rsidRDefault="00EE0B62" w:rsidP="00EE0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D187E"/>
    <w:multiLevelType w:val="hybridMultilevel"/>
    <w:tmpl w:val="A4C4A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E5"/>
    <w:rsid w:val="00092761"/>
    <w:rsid w:val="00153F47"/>
    <w:rsid w:val="00277954"/>
    <w:rsid w:val="00285E01"/>
    <w:rsid w:val="002A6038"/>
    <w:rsid w:val="00425812"/>
    <w:rsid w:val="005C32E1"/>
    <w:rsid w:val="005E4DB2"/>
    <w:rsid w:val="0066253D"/>
    <w:rsid w:val="00882CF9"/>
    <w:rsid w:val="008A5347"/>
    <w:rsid w:val="009011EF"/>
    <w:rsid w:val="00A71228"/>
    <w:rsid w:val="00A95DC0"/>
    <w:rsid w:val="00B550E0"/>
    <w:rsid w:val="00CB517D"/>
    <w:rsid w:val="00CD214F"/>
    <w:rsid w:val="00D52038"/>
    <w:rsid w:val="00D611BE"/>
    <w:rsid w:val="00E56A8B"/>
    <w:rsid w:val="00E702D6"/>
    <w:rsid w:val="00E763BD"/>
    <w:rsid w:val="00EC79E4"/>
    <w:rsid w:val="00EE0B62"/>
    <w:rsid w:val="00EF3DE8"/>
    <w:rsid w:val="00FC4659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8209"/>
  <w15:chartTrackingRefBased/>
  <w15:docId w15:val="{46382360-A00F-4EAF-9A5D-48371645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D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DB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581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B6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roclaw.wody.gov.pl/nasze-dzialania/projekt-ochrony-przeciwpowodziowej-w-dorzeczu-odry-i-wisly-obwieszczenia" TargetMode="External"/><Relationship Id="rId19" Type="http://schemas.openxmlformats.org/officeDocument/2006/relationships/diagramColors" Target="diagrams/color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4B00B4-535A-4670-A23B-B2386CBCE608}" type="doc">
      <dgm:prSet loTypeId="urn:microsoft.com/office/officeart/2009/layout/CircleArrowProcess" loCatId="process" qsTypeId="urn:microsoft.com/office/officeart/2005/8/quickstyle/simple5" qsCatId="simple" csTypeId="urn:microsoft.com/office/officeart/2005/8/colors/accent1_5" csCatId="accent1" phldr="1"/>
      <dgm:spPr/>
      <dgm:t>
        <a:bodyPr/>
        <a:lstStyle/>
        <a:p>
          <a:endParaRPr lang="pl-PL"/>
        </a:p>
      </dgm:t>
    </dgm:pt>
    <dgm:pt modelId="{37C3728D-279F-461A-999F-054CEAACCF0C}">
      <dgm:prSet phldrT="[Tekst]"/>
      <dgm:spPr/>
      <dgm:t>
        <a:bodyPr/>
        <a:lstStyle/>
        <a:p>
          <a:pPr algn="ctr"/>
          <a:r>
            <a:rPr lang="pl-PL" b="1"/>
            <a:t>Kliknij „Obejrzyj zamiast tego w Internecie”</a:t>
          </a:r>
          <a:endParaRPr lang="pl-PL"/>
        </a:p>
      </dgm:t>
    </dgm:pt>
    <dgm:pt modelId="{9E9E016F-63C3-4DA3-BF36-B5F19EF82C6A}" type="parTrans" cxnId="{88794A71-00C3-48FC-B73E-DBBA559E49CD}">
      <dgm:prSet/>
      <dgm:spPr/>
      <dgm:t>
        <a:bodyPr/>
        <a:lstStyle/>
        <a:p>
          <a:pPr algn="ctr"/>
          <a:endParaRPr lang="pl-PL"/>
        </a:p>
      </dgm:t>
    </dgm:pt>
    <dgm:pt modelId="{3AC3CA75-6EDB-4000-94C9-03FF658179AE}" type="sibTrans" cxnId="{88794A71-00C3-48FC-B73E-DBBA559E49CD}">
      <dgm:prSet/>
      <dgm:spPr/>
      <dgm:t>
        <a:bodyPr/>
        <a:lstStyle/>
        <a:p>
          <a:pPr algn="ctr"/>
          <a:endParaRPr lang="pl-PL"/>
        </a:p>
      </dgm:t>
    </dgm:pt>
    <dgm:pt modelId="{06FEEBBF-14B9-479B-B785-F3E6C150C7BF}">
      <dgm:prSet phldrT="[Tekst]"/>
      <dgm:spPr/>
      <dgm:t>
        <a:bodyPr/>
        <a:lstStyle/>
        <a:p>
          <a:pPr algn="ctr"/>
          <a:r>
            <a:rPr lang="pl-PL" b="1"/>
            <a:t>Wybierz „Dołącz anonimowo”</a:t>
          </a:r>
          <a:endParaRPr lang="pl-PL"/>
        </a:p>
      </dgm:t>
    </dgm:pt>
    <dgm:pt modelId="{C1340E88-D52B-4273-A41D-D8385C16A4F0}" type="parTrans" cxnId="{C6ACA1F2-AB3C-46C1-81D2-6E0C5B317783}">
      <dgm:prSet/>
      <dgm:spPr/>
      <dgm:t>
        <a:bodyPr/>
        <a:lstStyle/>
        <a:p>
          <a:pPr algn="ctr"/>
          <a:endParaRPr lang="pl-PL"/>
        </a:p>
      </dgm:t>
    </dgm:pt>
    <dgm:pt modelId="{B1DABAF8-CC34-47C1-88B7-C8C455DAD464}" type="sibTrans" cxnId="{C6ACA1F2-AB3C-46C1-81D2-6E0C5B317783}">
      <dgm:prSet/>
      <dgm:spPr/>
      <dgm:t>
        <a:bodyPr/>
        <a:lstStyle/>
        <a:p>
          <a:pPr algn="ctr"/>
          <a:endParaRPr lang="pl-PL"/>
        </a:p>
      </dgm:t>
    </dgm:pt>
    <dgm:pt modelId="{6E98430A-F94F-44F3-B76E-351F39540E48}">
      <dgm:prSet phldrT="[Tekst]"/>
      <dgm:spPr/>
      <dgm:t>
        <a:bodyPr/>
        <a:lstStyle/>
        <a:p>
          <a:pPr algn="ctr"/>
          <a:r>
            <a:rPr lang="pl-PL" b="1"/>
            <a:t>Przedstaw się i zadawaj pytania</a:t>
          </a:r>
        </a:p>
      </dgm:t>
    </dgm:pt>
    <dgm:pt modelId="{B3DF29DA-4C17-45A4-BE73-A25972D6013D}" type="parTrans" cxnId="{1481C10E-4D88-4721-BE02-3470B8B9CB8C}">
      <dgm:prSet/>
      <dgm:spPr/>
      <dgm:t>
        <a:bodyPr/>
        <a:lstStyle/>
        <a:p>
          <a:pPr algn="ctr"/>
          <a:endParaRPr lang="pl-PL"/>
        </a:p>
      </dgm:t>
    </dgm:pt>
    <dgm:pt modelId="{EF45CAB8-E61E-478F-B873-DC2D3937133A}" type="sibTrans" cxnId="{1481C10E-4D88-4721-BE02-3470B8B9CB8C}">
      <dgm:prSet/>
      <dgm:spPr/>
      <dgm:t>
        <a:bodyPr/>
        <a:lstStyle/>
        <a:p>
          <a:pPr algn="ctr"/>
          <a:endParaRPr lang="pl-PL"/>
        </a:p>
      </dgm:t>
    </dgm:pt>
    <dgm:pt modelId="{320023CC-4499-4900-BBED-9D77B486C2B8}">
      <dgm:prSet phldrT="[Tekst]" custT="1"/>
      <dgm:spPr/>
      <dgm:t>
        <a:bodyPr/>
        <a:lstStyle/>
        <a:p>
          <a:pPr algn="ctr"/>
          <a:r>
            <a:rPr lang="pl-PL" sz="900" b="1"/>
            <a:t>Wejdź na </a:t>
          </a:r>
          <a:r>
            <a:rPr lang="pl-PL" sz="800"/>
            <a:t>https://wroclaw.wody.gov.pl/nasze-dzialania/projekt-ochrony-przeciwpowodziowej-w-dorzeczu-odry-i-wisly-obwieszczenia</a:t>
          </a:r>
          <a:endParaRPr lang="pl-PL" sz="800" b="1"/>
        </a:p>
      </dgm:t>
    </dgm:pt>
    <dgm:pt modelId="{40E817DD-10F8-40D5-B8E8-7D0327DCEEC6}" type="parTrans" cxnId="{696AD98D-AFEF-45D5-9DCD-4F4058E05112}">
      <dgm:prSet/>
      <dgm:spPr/>
      <dgm:t>
        <a:bodyPr/>
        <a:lstStyle/>
        <a:p>
          <a:pPr algn="ctr"/>
          <a:endParaRPr lang="pl-PL"/>
        </a:p>
      </dgm:t>
    </dgm:pt>
    <dgm:pt modelId="{B6A1B9DF-37AC-4171-B11E-9E6D63248ECA}" type="sibTrans" cxnId="{696AD98D-AFEF-45D5-9DCD-4F4058E05112}">
      <dgm:prSet/>
      <dgm:spPr/>
      <dgm:t>
        <a:bodyPr/>
        <a:lstStyle/>
        <a:p>
          <a:pPr algn="ctr"/>
          <a:endParaRPr lang="pl-PL"/>
        </a:p>
      </dgm:t>
    </dgm:pt>
    <dgm:pt modelId="{92F229E9-131C-47C1-B0C2-5391A4FA6A15}">
      <dgm:prSet/>
      <dgm:spPr/>
      <dgm:t>
        <a:bodyPr/>
        <a:lstStyle/>
        <a:p>
          <a:pPr algn="ctr"/>
          <a:r>
            <a:rPr lang="pl-PL" b="1"/>
            <a:t>Kliknij w link do webinarium </a:t>
          </a:r>
          <a:endParaRPr lang="pl-PL"/>
        </a:p>
      </dgm:t>
    </dgm:pt>
    <dgm:pt modelId="{3253FED8-8361-4E0B-989F-CFF8961A58FE}" type="parTrans" cxnId="{B6F3802E-0FAE-4D96-9B49-8563864F832C}">
      <dgm:prSet/>
      <dgm:spPr/>
      <dgm:t>
        <a:bodyPr/>
        <a:lstStyle/>
        <a:p>
          <a:pPr algn="ctr"/>
          <a:endParaRPr lang="pl-PL"/>
        </a:p>
      </dgm:t>
    </dgm:pt>
    <dgm:pt modelId="{F5A50D59-CA39-48CA-A64E-D6CEB104A144}" type="sibTrans" cxnId="{B6F3802E-0FAE-4D96-9B49-8563864F832C}">
      <dgm:prSet/>
      <dgm:spPr/>
      <dgm:t>
        <a:bodyPr/>
        <a:lstStyle/>
        <a:p>
          <a:pPr algn="ctr"/>
          <a:endParaRPr lang="pl-PL"/>
        </a:p>
      </dgm:t>
    </dgm:pt>
    <dgm:pt modelId="{0F3DAD1A-A07E-4C01-88E4-56369AD2FCA8}" type="pres">
      <dgm:prSet presAssocID="{704B00B4-535A-4670-A23B-B2386CBCE608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B5FAF886-5FC2-4829-B7DC-3F10FB0D1C48}" type="pres">
      <dgm:prSet presAssocID="{320023CC-4499-4900-BBED-9D77B486C2B8}" presName="Accent1" presStyleCnt="0"/>
      <dgm:spPr/>
    </dgm:pt>
    <dgm:pt modelId="{89A05C3E-6ECA-47BC-993E-E788D3769943}" type="pres">
      <dgm:prSet presAssocID="{320023CC-4499-4900-BBED-9D77B486C2B8}" presName="Accent" presStyleLbl="node1" presStyleIdx="0" presStyleCnt="5" custScaleX="134283" custScaleY="145677"/>
      <dgm:spPr/>
    </dgm:pt>
    <dgm:pt modelId="{814F1EF6-3FA9-4A22-8370-9164E4E690DF}" type="pres">
      <dgm:prSet presAssocID="{320023CC-4499-4900-BBED-9D77B486C2B8}" presName="Parent1" presStyleLbl="revTx" presStyleIdx="0" presStyleCnt="5" custScaleX="114019" custLinFactNeighborY="-41300">
        <dgm:presLayoutVars>
          <dgm:chMax val="1"/>
          <dgm:chPref val="1"/>
          <dgm:bulletEnabled val="1"/>
        </dgm:presLayoutVars>
      </dgm:prSet>
      <dgm:spPr/>
    </dgm:pt>
    <dgm:pt modelId="{FC0BBDE5-E455-40F9-97A6-BAE2970CC37C}" type="pres">
      <dgm:prSet presAssocID="{92F229E9-131C-47C1-B0C2-5391A4FA6A15}" presName="Accent2" presStyleCnt="0"/>
      <dgm:spPr/>
    </dgm:pt>
    <dgm:pt modelId="{AFFDA661-7634-43F6-B5A8-F58E2C991F88}" type="pres">
      <dgm:prSet presAssocID="{92F229E9-131C-47C1-B0C2-5391A4FA6A15}" presName="Accent" presStyleLbl="node1" presStyleIdx="1" presStyleCnt="5"/>
      <dgm:spPr/>
    </dgm:pt>
    <dgm:pt modelId="{F059AAF3-2E91-4347-98F7-D6DDD345594F}" type="pres">
      <dgm:prSet presAssocID="{92F229E9-131C-47C1-B0C2-5391A4FA6A15}" presName="Parent2" presStyleLbl="revTx" presStyleIdx="1" presStyleCnt="5">
        <dgm:presLayoutVars>
          <dgm:chMax val="1"/>
          <dgm:chPref val="1"/>
          <dgm:bulletEnabled val="1"/>
        </dgm:presLayoutVars>
      </dgm:prSet>
      <dgm:spPr/>
    </dgm:pt>
    <dgm:pt modelId="{6B03783C-A903-43BE-A1EF-780DF0051C4E}" type="pres">
      <dgm:prSet presAssocID="{37C3728D-279F-461A-999F-054CEAACCF0C}" presName="Accent3" presStyleCnt="0"/>
      <dgm:spPr/>
    </dgm:pt>
    <dgm:pt modelId="{4292A05F-636B-4767-AF30-453F1782FD0A}" type="pres">
      <dgm:prSet presAssocID="{37C3728D-279F-461A-999F-054CEAACCF0C}" presName="Accent" presStyleLbl="node1" presStyleIdx="2" presStyleCnt="5"/>
      <dgm:spPr/>
    </dgm:pt>
    <dgm:pt modelId="{953DD5ED-A641-4450-81F1-73DA6E18944D}" type="pres">
      <dgm:prSet presAssocID="{37C3728D-279F-461A-999F-054CEAACCF0C}" presName="Parent3" presStyleLbl="revTx" presStyleIdx="2" presStyleCnt="5">
        <dgm:presLayoutVars>
          <dgm:chMax val="1"/>
          <dgm:chPref val="1"/>
          <dgm:bulletEnabled val="1"/>
        </dgm:presLayoutVars>
      </dgm:prSet>
      <dgm:spPr/>
    </dgm:pt>
    <dgm:pt modelId="{A31D83FC-4485-4A69-A318-F1C437F4E296}" type="pres">
      <dgm:prSet presAssocID="{06FEEBBF-14B9-479B-B785-F3E6C150C7BF}" presName="Accent4" presStyleCnt="0"/>
      <dgm:spPr/>
    </dgm:pt>
    <dgm:pt modelId="{103E55B6-0C8C-42BE-9131-1F2AA5E7E6D6}" type="pres">
      <dgm:prSet presAssocID="{06FEEBBF-14B9-479B-B785-F3E6C150C7BF}" presName="Accent" presStyleLbl="node1" presStyleIdx="3" presStyleCnt="5"/>
      <dgm:spPr/>
    </dgm:pt>
    <dgm:pt modelId="{27DC9395-2F1F-46D1-B588-18F1957B2142}" type="pres">
      <dgm:prSet presAssocID="{06FEEBBF-14B9-479B-B785-F3E6C150C7BF}" presName="Parent4" presStyleLbl="revTx" presStyleIdx="3" presStyleCnt="5">
        <dgm:presLayoutVars>
          <dgm:chMax val="1"/>
          <dgm:chPref val="1"/>
          <dgm:bulletEnabled val="1"/>
        </dgm:presLayoutVars>
      </dgm:prSet>
      <dgm:spPr/>
    </dgm:pt>
    <dgm:pt modelId="{AA7AA06B-ED4A-480F-AE5D-091AC272C1B0}" type="pres">
      <dgm:prSet presAssocID="{6E98430A-F94F-44F3-B76E-351F39540E48}" presName="Accent5" presStyleCnt="0"/>
      <dgm:spPr/>
    </dgm:pt>
    <dgm:pt modelId="{E62FB684-A2C8-41CC-AB80-04CFC5F51A52}" type="pres">
      <dgm:prSet presAssocID="{6E98430A-F94F-44F3-B76E-351F39540E48}" presName="Accent" presStyleLbl="node1" presStyleIdx="4" presStyleCnt="5"/>
      <dgm:spPr/>
    </dgm:pt>
    <dgm:pt modelId="{16F1C8EE-5CC3-4119-B154-859CD34CC48A}" type="pres">
      <dgm:prSet presAssocID="{6E98430A-F94F-44F3-B76E-351F39540E48}" presName="Parent5" presStyleLbl="revTx" presStyleIdx="4" presStyleCnt="5">
        <dgm:presLayoutVars>
          <dgm:chMax val="1"/>
          <dgm:chPref val="1"/>
          <dgm:bulletEnabled val="1"/>
        </dgm:presLayoutVars>
      </dgm:prSet>
      <dgm:spPr/>
    </dgm:pt>
  </dgm:ptLst>
  <dgm:cxnLst>
    <dgm:cxn modelId="{8AD43E03-0E64-4247-A03E-8E5EA1F1EF7D}" type="presOf" srcId="{6E98430A-F94F-44F3-B76E-351F39540E48}" destId="{16F1C8EE-5CC3-4119-B154-859CD34CC48A}" srcOrd="0" destOrd="0" presId="urn:microsoft.com/office/officeart/2009/layout/CircleArrowProcess"/>
    <dgm:cxn modelId="{1481C10E-4D88-4721-BE02-3470B8B9CB8C}" srcId="{704B00B4-535A-4670-A23B-B2386CBCE608}" destId="{6E98430A-F94F-44F3-B76E-351F39540E48}" srcOrd="4" destOrd="0" parTransId="{B3DF29DA-4C17-45A4-BE73-A25972D6013D}" sibTransId="{EF45CAB8-E61E-478F-B873-DC2D3937133A}"/>
    <dgm:cxn modelId="{B6F3802E-0FAE-4D96-9B49-8563864F832C}" srcId="{704B00B4-535A-4670-A23B-B2386CBCE608}" destId="{92F229E9-131C-47C1-B0C2-5391A4FA6A15}" srcOrd="1" destOrd="0" parTransId="{3253FED8-8361-4E0B-989F-CFF8961A58FE}" sibTransId="{F5A50D59-CA39-48CA-A64E-D6CEB104A144}"/>
    <dgm:cxn modelId="{5A396061-DF08-4376-85D1-B762589C9363}" type="presOf" srcId="{320023CC-4499-4900-BBED-9D77B486C2B8}" destId="{814F1EF6-3FA9-4A22-8370-9164E4E690DF}" srcOrd="0" destOrd="0" presId="urn:microsoft.com/office/officeart/2009/layout/CircleArrowProcess"/>
    <dgm:cxn modelId="{88794A71-00C3-48FC-B73E-DBBA559E49CD}" srcId="{704B00B4-535A-4670-A23B-B2386CBCE608}" destId="{37C3728D-279F-461A-999F-054CEAACCF0C}" srcOrd="2" destOrd="0" parTransId="{9E9E016F-63C3-4DA3-BF36-B5F19EF82C6A}" sibTransId="{3AC3CA75-6EDB-4000-94C9-03FF658179AE}"/>
    <dgm:cxn modelId="{7D56E28C-2E33-4C24-A1F0-2977BD19FDEE}" type="presOf" srcId="{37C3728D-279F-461A-999F-054CEAACCF0C}" destId="{953DD5ED-A641-4450-81F1-73DA6E18944D}" srcOrd="0" destOrd="0" presId="urn:microsoft.com/office/officeart/2009/layout/CircleArrowProcess"/>
    <dgm:cxn modelId="{696AD98D-AFEF-45D5-9DCD-4F4058E05112}" srcId="{704B00B4-535A-4670-A23B-B2386CBCE608}" destId="{320023CC-4499-4900-BBED-9D77B486C2B8}" srcOrd="0" destOrd="0" parTransId="{40E817DD-10F8-40D5-B8E8-7D0327DCEEC6}" sibTransId="{B6A1B9DF-37AC-4171-B11E-9E6D63248ECA}"/>
    <dgm:cxn modelId="{38A69C9F-2E76-4025-8AB6-42BA86B505AD}" type="presOf" srcId="{92F229E9-131C-47C1-B0C2-5391A4FA6A15}" destId="{F059AAF3-2E91-4347-98F7-D6DDD345594F}" srcOrd="0" destOrd="0" presId="urn:microsoft.com/office/officeart/2009/layout/CircleArrowProcess"/>
    <dgm:cxn modelId="{94D14BBE-D27D-48F2-9C84-B6F8C8BB02B8}" type="presOf" srcId="{704B00B4-535A-4670-A23B-B2386CBCE608}" destId="{0F3DAD1A-A07E-4C01-88E4-56369AD2FCA8}" srcOrd="0" destOrd="0" presId="urn:microsoft.com/office/officeart/2009/layout/CircleArrowProcess"/>
    <dgm:cxn modelId="{E27B17E8-BC00-4914-9E0B-1B88E670EB91}" type="presOf" srcId="{06FEEBBF-14B9-479B-B785-F3E6C150C7BF}" destId="{27DC9395-2F1F-46D1-B588-18F1957B2142}" srcOrd="0" destOrd="0" presId="urn:microsoft.com/office/officeart/2009/layout/CircleArrowProcess"/>
    <dgm:cxn modelId="{C6ACA1F2-AB3C-46C1-81D2-6E0C5B317783}" srcId="{704B00B4-535A-4670-A23B-B2386CBCE608}" destId="{06FEEBBF-14B9-479B-B785-F3E6C150C7BF}" srcOrd="3" destOrd="0" parTransId="{C1340E88-D52B-4273-A41D-D8385C16A4F0}" sibTransId="{B1DABAF8-CC34-47C1-88B7-C8C455DAD464}"/>
    <dgm:cxn modelId="{B2DAB165-2E16-4F09-B789-19725726C85E}" type="presParOf" srcId="{0F3DAD1A-A07E-4C01-88E4-56369AD2FCA8}" destId="{B5FAF886-5FC2-4829-B7DC-3F10FB0D1C48}" srcOrd="0" destOrd="0" presId="urn:microsoft.com/office/officeart/2009/layout/CircleArrowProcess"/>
    <dgm:cxn modelId="{E0B135C0-C2C7-4385-B82A-AA9CF126CF04}" type="presParOf" srcId="{B5FAF886-5FC2-4829-B7DC-3F10FB0D1C48}" destId="{89A05C3E-6ECA-47BC-993E-E788D3769943}" srcOrd="0" destOrd="0" presId="urn:microsoft.com/office/officeart/2009/layout/CircleArrowProcess"/>
    <dgm:cxn modelId="{0A027487-DBC1-4856-9ECD-353EAED2325F}" type="presParOf" srcId="{0F3DAD1A-A07E-4C01-88E4-56369AD2FCA8}" destId="{814F1EF6-3FA9-4A22-8370-9164E4E690DF}" srcOrd="1" destOrd="0" presId="urn:microsoft.com/office/officeart/2009/layout/CircleArrowProcess"/>
    <dgm:cxn modelId="{AB2F246D-D3CA-4AAE-8376-0FADD35C9C46}" type="presParOf" srcId="{0F3DAD1A-A07E-4C01-88E4-56369AD2FCA8}" destId="{FC0BBDE5-E455-40F9-97A6-BAE2970CC37C}" srcOrd="2" destOrd="0" presId="urn:microsoft.com/office/officeart/2009/layout/CircleArrowProcess"/>
    <dgm:cxn modelId="{BEFA131F-9F6E-423A-9841-571438E45303}" type="presParOf" srcId="{FC0BBDE5-E455-40F9-97A6-BAE2970CC37C}" destId="{AFFDA661-7634-43F6-B5A8-F58E2C991F88}" srcOrd="0" destOrd="0" presId="urn:microsoft.com/office/officeart/2009/layout/CircleArrowProcess"/>
    <dgm:cxn modelId="{0156FA3A-370F-4FD7-B676-A0E26A31B495}" type="presParOf" srcId="{0F3DAD1A-A07E-4C01-88E4-56369AD2FCA8}" destId="{F059AAF3-2E91-4347-98F7-D6DDD345594F}" srcOrd="3" destOrd="0" presId="urn:microsoft.com/office/officeart/2009/layout/CircleArrowProcess"/>
    <dgm:cxn modelId="{BF0AA366-29EC-4C1D-8C85-1FDB79D3053B}" type="presParOf" srcId="{0F3DAD1A-A07E-4C01-88E4-56369AD2FCA8}" destId="{6B03783C-A903-43BE-A1EF-780DF0051C4E}" srcOrd="4" destOrd="0" presId="urn:microsoft.com/office/officeart/2009/layout/CircleArrowProcess"/>
    <dgm:cxn modelId="{15CC8306-DCA0-4D3A-B14D-178903BB0018}" type="presParOf" srcId="{6B03783C-A903-43BE-A1EF-780DF0051C4E}" destId="{4292A05F-636B-4767-AF30-453F1782FD0A}" srcOrd="0" destOrd="0" presId="urn:microsoft.com/office/officeart/2009/layout/CircleArrowProcess"/>
    <dgm:cxn modelId="{013A66F0-944C-4106-A613-A79CBF2EB65C}" type="presParOf" srcId="{0F3DAD1A-A07E-4C01-88E4-56369AD2FCA8}" destId="{953DD5ED-A641-4450-81F1-73DA6E18944D}" srcOrd="5" destOrd="0" presId="urn:microsoft.com/office/officeart/2009/layout/CircleArrowProcess"/>
    <dgm:cxn modelId="{9E1E00FD-F353-46D1-B2D8-21D6072D22EF}" type="presParOf" srcId="{0F3DAD1A-A07E-4C01-88E4-56369AD2FCA8}" destId="{A31D83FC-4485-4A69-A318-F1C437F4E296}" srcOrd="6" destOrd="0" presId="urn:microsoft.com/office/officeart/2009/layout/CircleArrowProcess"/>
    <dgm:cxn modelId="{99809A63-8023-4B78-A659-251CB7266169}" type="presParOf" srcId="{A31D83FC-4485-4A69-A318-F1C437F4E296}" destId="{103E55B6-0C8C-42BE-9131-1F2AA5E7E6D6}" srcOrd="0" destOrd="0" presId="urn:microsoft.com/office/officeart/2009/layout/CircleArrowProcess"/>
    <dgm:cxn modelId="{87A106FB-2BAC-4E03-90D8-F31189329DC3}" type="presParOf" srcId="{0F3DAD1A-A07E-4C01-88E4-56369AD2FCA8}" destId="{27DC9395-2F1F-46D1-B588-18F1957B2142}" srcOrd="7" destOrd="0" presId="urn:microsoft.com/office/officeart/2009/layout/CircleArrowProcess"/>
    <dgm:cxn modelId="{9058FF34-B017-4330-95D8-49B5654EE712}" type="presParOf" srcId="{0F3DAD1A-A07E-4C01-88E4-56369AD2FCA8}" destId="{AA7AA06B-ED4A-480F-AE5D-091AC272C1B0}" srcOrd="8" destOrd="0" presId="urn:microsoft.com/office/officeart/2009/layout/CircleArrowProcess"/>
    <dgm:cxn modelId="{F7C59985-7429-48D2-8A10-733AB6B752F2}" type="presParOf" srcId="{AA7AA06B-ED4A-480F-AE5D-091AC272C1B0}" destId="{E62FB684-A2C8-41CC-AB80-04CFC5F51A52}" srcOrd="0" destOrd="0" presId="urn:microsoft.com/office/officeart/2009/layout/CircleArrowProcess"/>
    <dgm:cxn modelId="{91BAAEC7-6DB9-4AD5-8E65-5F8C488AD7F0}" type="presParOf" srcId="{0F3DAD1A-A07E-4C01-88E4-56369AD2FCA8}" destId="{16F1C8EE-5CC3-4119-B154-859CD34CC48A}" srcOrd="9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A05C3E-6ECA-47BC-993E-E788D3769943}">
      <dsp:nvSpPr>
        <dsp:cNvPr id="0" name=""/>
        <dsp:cNvSpPr/>
      </dsp:nvSpPr>
      <dsp:spPr>
        <a:xfrm>
          <a:off x="2396908" y="-188903"/>
          <a:ext cx="2221271" cy="2409868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14F1EF6-3FA9-4A22-8370-9164E4E690DF}">
      <dsp:nvSpPr>
        <dsp:cNvPr id="0" name=""/>
        <dsp:cNvSpPr/>
      </dsp:nvSpPr>
      <dsp:spPr>
        <a:xfrm>
          <a:off x="2980966" y="597484"/>
          <a:ext cx="1052533" cy="461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Wejdź na </a:t>
          </a:r>
          <a:r>
            <a:rPr lang="pl-PL" sz="800" kern="1200"/>
            <a:t>https://wroclaw.wody.gov.pl/nasze-dzialania/projekt-ochrony-przeciwpowodziowej-w-dorzeczu-odry-i-wisly-obwieszczenia</a:t>
          </a:r>
          <a:endParaRPr lang="pl-PL" sz="800" b="1" kern="1200"/>
        </a:p>
      </dsp:txBody>
      <dsp:txXfrm>
        <a:off x="2980966" y="597484"/>
        <a:ext cx="1052533" cy="461354"/>
      </dsp:txXfrm>
    </dsp:sp>
    <dsp:sp modelId="{AFFDA661-7634-43F6-B5A8-F58E2C991F88}">
      <dsp:nvSpPr>
        <dsp:cNvPr id="0" name=""/>
        <dsp:cNvSpPr/>
      </dsp:nvSpPr>
      <dsp:spPr>
        <a:xfrm>
          <a:off x="2220914" y="1139379"/>
          <a:ext cx="1654171" cy="1654254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1000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1000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1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059AAF3-2E91-4347-98F7-D6DDD345594F}">
      <dsp:nvSpPr>
        <dsp:cNvPr id="0" name=""/>
        <dsp:cNvSpPr/>
      </dsp:nvSpPr>
      <dsp:spPr>
        <a:xfrm>
          <a:off x="2584267" y="1740635"/>
          <a:ext cx="923121" cy="461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Kliknij w link do webinarium </a:t>
          </a:r>
          <a:endParaRPr lang="pl-PL" sz="1000" kern="1200"/>
        </a:p>
      </dsp:txBody>
      <dsp:txXfrm>
        <a:off x="2584267" y="1740635"/>
        <a:ext cx="923121" cy="461354"/>
      </dsp:txXfrm>
    </dsp:sp>
    <dsp:sp modelId="{4292A05F-636B-4767-AF30-453F1782FD0A}">
      <dsp:nvSpPr>
        <dsp:cNvPr id="0" name=""/>
        <dsp:cNvSpPr/>
      </dsp:nvSpPr>
      <dsp:spPr>
        <a:xfrm>
          <a:off x="2680458" y="2094126"/>
          <a:ext cx="1654171" cy="1654254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2000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2000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2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53DD5ED-A641-4450-81F1-73DA6E18944D}">
      <dsp:nvSpPr>
        <dsp:cNvPr id="0" name=""/>
        <dsp:cNvSpPr/>
      </dsp:nvSpPr>
      <dsp:spPr>
        <a:xfrm>
          <a:off x="3045672" y="2692712"/>
          <a:ext cx="923121" cy="461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Kliknij „Obejrzyj zamiast tego w Internecie”</a:t>
          </a:r>
          <a:endParaRPr lang="pl-PL" sz="1000" kern="1200"/>
        </a:p>
      </dsp:txBody>
      <dsp:txXfrm>
        <a:off x="3045672" y="2692712"/>
        <a:ext cx="923121" cy="461354"/>
      </dsp:txXfrm>
    </dsp:sp>
    <dsp:sp modelId="{103E55B6-0C8C-42BE-9131-1F2AA5E7E6D6}">
      <dsp:nvSpPr>
        <dsp:cNvPr id="0" name=""/>
        <dsp:cNvSpPr/>
      </dsp:nvSpPr>
      <dsp:spPr>
        <a:xfrm>
          <a:off x="2220914" y="3046204"/>
          <a:ext cx="1654171" cy="1654254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3000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3000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3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7DC9395-2F1F-46D1-B588-18F1957B2142}">
      <dsp:nvSpPr>
        <dsp:cNvPr id="0" name=""/>
        <dsp:cNvSpPr/>
      </dsp:nvSpPr>
      <dsp:spPr>
        <a:xfrm>
          <a:off x="2584267" y="3645324"/>
          <a:ext cx="923121" cy="461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Wybierz „Dołącz anonimowo”</a:t>
          </a:r>
          <a:endParaRPr lang="pl-PL" sz="1000" kern="1200"/>
        </a:p>
      </dsp:txBody>
      <dsp:txXfrm>
        <a:off x="2584267" y="3645324"/>
        <a:ext cx="923121" cy="461354"/>
      </dsp:txXfrm>
    </dsp:sp>
    <dsp:sp modelId="{E62FB684-A2C8-41CC-AB80-04CFC5F51A52}">
      <dsp:nvSpPr>
        <dsp:cNvPr id="0" name=""/>
        <dsp:cNvSpPr/>
      </dsp:nvSpPr>
      <dsp:spPr>
        <a:xfrm>
          <a:off x="2798059" y="4106678"/>
          <a:ext cx="1421141" cy="1421975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4000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4000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4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6F1C8EE-5CC3-4119-B154-859CD34CC48A}">
      <dsp:nvSpPr>
        <dsp:cNvPr id="0" name=""/>
        <dsp:cNvSpPr/>
      </dsp:nvSpPr>
      <dsp:spPr>
        <a:xfrm>
          <a:off x="3045672" y="4597935"/>
          <a:ext cx="923121" cy="461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Przedstaw się i zadawaj pytania</a:t>
          </a:r>
        </a:p>
      </dsp:txBody>
      <dsp:txXfrm>
        <a:off x="3045672" y="4597935"/>
        <a:ext cx="923121" cy="4613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24B0852880844BC4838D59A687DFA" ma:contentTypeVersion="11" ma:contentTypeDescription="Utwórz nowy dokument." ma:contentTypeScope="" ma:versionID="e8df2e67cd45d20010dffbd339d2c078">
  <xsd:schema xmlns:xsd="http://www.w3.org/2001/XMLSchema" xmlns:xs="http://www.w3.org/2001/XMLSchema" xmlns:p="http://schemas.microsoft.com/office/2006/metadata/properties" xmlns:ns2="44948686-fbde-4044-a9e0-dea494218f37" xmlns:ns3="af0c763f-cc37-416a-abbb-f97179057759" targetNamespace="http://schemas.microsoft.com/office/2006/metadata/properties" ma:root="true" ma:fieldsID="416d98542c37d95b1af4179e5280ea60" ns2:_="" ns3:_="">
    <xsd:import namespace="44948686-fbde-4044-a9e0-dea494218f37"/>
    <xsd:import namespace="af0c763f-cc37-416a-abbb-f97179057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48686-fbde-4044-a9e0-dea49421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c763f-cc37-416a-abbb-f9717905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05CF4-180D-4F15-A7F1-3F29FB4364C1}">
  <ds:schemaRefs>
    <ds:schemaRef ds:uri="http://schemas.microsoft.com/office/2006/documentManagement/types"/>
    <ds:schemaRef ds:uri="http://schemas.microsoft.com/office/infopath/2007/PartnerControls"/>
    <ds:schemaRef ds:uri="af0c763f-cc37-416a-abbb-f9717905775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4948686-fbde-4044-a9e0-dea494218f3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BE739D-6F8B-4E96-87BC-5E39A56AB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48686-fbde-4044-a9e0-dea494218f37"/>
    <ds:schemaRef ds:uri="af0c763f-cc37-416a-abbb-f9717905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460C8-850D-4B60-8000-2B29D1FD9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Perz, Adam</dc:creator>
  <cp:keywords/>
  <dc:description/>
  <cp:lastModifiedBy>Lewandowski, Wojciech</cp:lastModifiedBy>
  <cp:revision>4</cp:revision>
  <cp:lastPrinted>2020-05-22T12:08:00Z</cp:lastPrinted>
  <dcterms:created xsi:type="dcterms:W3CDTF">2021-06-02T07:29:00Z</dcterms:created>
  <dcterms:modified xsi:type="dcterms:W3CDTF">2021-06-02T07:38:00Z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0x01010060B24B0852880844BC4838D59A687DFA</vt:lpwstr>
  </property>
  <property fmtid="{D5CDD505-2E9C-101B-9397-08002B2CF9AE}" pid="3" name="MSIP_Label_43f08ec5-d6d9-4227-8387-ccbfcb3632c4_Enabled">
    <vt:lpwstr>true</vt:lpwstr>
  </property>
  <property fmtid="{D5CDD505-2E9C-101B-9397-08002B2CF9AE}" pid="4" name="MSIP_Label_43f08ec5-d6d9-4227-8387-ccbfcb3632c4_SetDate">
    <vt:lpwstr>2021-06-02T07:26:47Z</vt:lpwstr>
  </property>
  <property fmtid="{D5CDD505-2E9C-101B-9397-08002B2CF9AE}" pid="5" name="MSIP_Label_43f08ec5-d6d9-4227-8387-ccbfcb3632c4_Method">
    <vt:lpwstr>Standard</vt:lpwstr>
  </property>
  <property fmtid="{D5CDD505-2E9C-101B-9397-08002B2CF9AE}" pid="6" name="MSIP_Label_43f08ec5-d6d9-4227-8387-ccbfcb3632c4_Name">
    <vt:lpwstr>Sweco Restricted</vt:lpwstr>
  </property>
  <property fmtid="{D5CDD505-2E9C-101B-9397-08002B2CF9AE}" pid="7" name="MSIP_Label_43f08ec5-d6d9-4227-8387-ccbfcb3632c4_SiteId">
    <vt:lpwstr>b7872ef0-9a00-4c18-8a4a-c7d25c778a9e</vt:lpwstr>
  </property>
  <property fmtid="{D5CDD505-2E9C-101B-9397-08002B2CF9AE}" pid="8" name="MSIP_Label_43f08ec5-d6d9-4227-8387-ccbfcb3632c4_ActionId">
    <vt:lpwstr>17c15f69-a442-416d-9352-e7f733f3c19b</vt:lpwstr>
  </property>
  <property fmtid="{D5CDD505-2E9C-101B-9397-08002B2CF9AE}" pid="9" name="MSIP_Label_43f08ec5-d6d9-4227-8387-ccbfcb3632c4_ContentBits">
    <vt:lpwstr>0</vt:lpwstr>
  </property>
</Properties>
</file>